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7453B2CA" w14:textId="77777777" w:rsidR="004768FA" w:rsidRDefault="00CE21C3" w:rsidP="00CE21C3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2C1AB0" w:rsidRPr="006E107E">
        <w:rPr>
          <w:sz w:val="24"/>
          <w:szCs w:val="24"/>
        </w:rPr>
        <w:t xml:space="preserve">Предмет јавне набавке број </w:t>
      </w:r>
      <w:r w:rsidR="004768FA">
        <w:rPr>
          <w:color w:val="000000"/>
          <w:sz w:val="24"/>
          <w:szCs w:val="24"/>
        </w:rPr>
        <w:t>23</w:t>
      </w:r>
      <w:r w:rsidR="00DD324B">
        <w:rPr>
          <w:color w:val="000000"/>
          <w:sz w:val="24"/>
          <w:szCs w:val="24"/>
        </w:rPr>
        <w:t>/2022</w:t>
      </w:r>
      <w:r w:rsidR="00DA4DEA" w:rsidRPr="006E107E">
        <w:rPr>
          <w:color w:val="000000"/>
          <w:sz w:val="24"/>
          <w:szCs w:val="24"/>
          <w:lang w:val="sr-Cyrl-CS"/>
        </w:rPr>
        <w:t>-02</w:t>
      </w:r>
      <w:r w:rsidR="002C1AB0" w:rsidRPr="006E107E">
        <w:rPr>
          <w:color w:val="000000"/>
          <w:sz w:val="24"/>
          <w:szCs w:val="24"/>
          <w:lang w:val="sr-Cyrl-CS"/>
        </w:rPr>
        <w:t xml:space="preserve"> </w:t>
      </w:r>
      <w:r w:rsidR="002C1AB0" w:rsidRPr="006E107E">
        <w:rPr>
          <w:sz w:val="24"/>
          <w:szCs w:val="24"/>
          <w:lang w:val="sr-Cyrl-CS"/>
        </w:rPr>
        <w:t>је</w:t>
      </w:r>
      <w:r w:rsidR="006C390D" w:rsidRPr="006E107E">
        <w:rPr>
          <w:sz w:val="24"/>
          <w:szCs w:val="24"/>
        </w:rPr>
        <w:t xml:space="preserve"> </w:t>
      </w:r>
      <w:r w:rsidR="00074C97" w:rsidRPr="006E107E">
        <w:rPr>
          <w:sz w:val="24"/>
          <w:szCs w:val="24"/>
        </w:rPr>
        <w:t xml:space="preserve">набавка </w:t>
      </w:r>
      <w:r w:rsidR="000B1466">
        <w:rPr>
          <w:sz w:val="24"/>
          <w:szCs w:val="24"/>
        </w:rPr>
        <w:t xml:space="preserve">добара – </w:t>
      </w:r>
      <w:r w:rsidR="004768FA" w:rsidRPr="004768FA">
        <w:rPr>
          <w:sz w:val="24"/>
          <w:szCs w:val="24"/>
        </w:rPr>
        <w:t>базенског намештај</w:t>
      </w:r>
      <w:r w:rsidR="004768FA">
        <w:rPr>
          <w:sz w:val="24"/>
          <w:szCs w:val="24"/>
        </w:rPr>
        <w:t xml:space="preserve">а. </w:t>
      </w:r>
      <w:r>
        <w:rPr>
          <w:b/>
          <w:sz w:val="24"/>
          <w:szCs w:val="24"/>
        </w:rPr>
        <w:tab/>
      </w:r>
      <w:r w:rsidR="002C1AB0" w:rsidRPr="006E107E">
        <w:rPr>
          <w:b/>
          <w:sz w:val="24"/>
          <w:szCs w:val="24"/>
        </w:rPr>
        <w:t xml:space="preserve">Назив и ознака из општег речника: </w:t>
      </w:r>
      <w:r w:rsidR="002C1AB0" w:rsidRPr="006E107E">
        <w:rPr>
          <w:sz w:val="24"/>
          <w:szCs w:val="24"/>
        </w:rPr>
        <w:t xml:space="preserve">по општем речнику набавки </w:t>
      </w:r>
      <w:r w:rsidR="002C1AB0" w:rsidRPr="006E107E">
        <w:rPr>
          <w:sz w:val="24"/>
          <w:szCs w:val="24"/>
          <w:lang w:val="sr-Cyrl-CS"/>
        </w:rPr>
        <w:t xml:space="preserve"> </w:t>
      </w:r>
      <w:r w:rsidR="000B1466" w:rsidRPr="000B1466">
        <w:rPr>
          <w:sz w:val="24"/>
          <w:szCs w:val="24"/>
          <w:lang w:val="sr-Cyrl-CS"/>
        </w:rPr>
        <w:t xml:space="preserve">ЦПВ: </w:t>
      </w:r>
      <w:r w:rsidR="004768FA" w:rsidRPr="004768FA">
        <w:rPr>
          <w:sz w:val="24"/>
          <w:szCs w:val="24"/>
          <w:lang w:val="sr-Cyrl-CS"/>
        </w:rPr>
        <w:t>39295100 – Сунцобрани, 39113400 – Лежаљке, 39295500 – Постоља за сунцобране, 34928480 – Канте за смеће, 44144000 – Стубови за канте за смеће</w:t>
      </w:r>
      <w:r w:rsidR="004768FA">
        <w:rPr>
          <w:sz w:val="24"/>
          <w:szCs w:val="24"/>
          <w:lang w:val="sr-Cyrl-CS"/>
        </w:rPr>
        <w:t>.</w:t>
      </w:r>
    </w:p>
    <w:p w14:paraId="1819A752" w14:textId="4DDB6237" w:rsidR="00CE21C3" w:rsidRPr="00CE21C3" w:rsidRDefault="00CE21C3" w:rsidP="00CE2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21C3">
        <w:rPr>
          <w:sz w:val="24"/>
          <w:szCs w:val="24"/>
        </w:rPr>
        <w:t>Понуђена добра морају у свим аспектима одговарати захтевима наручиоца и задатим карактеристикама и морају бити у складу са датом спецификацијом.</w:t>
      </w:r>
    </w:p>
    <w:p w14:paraId="16408503" w14:textId="0016F351" w:rsidR="00CE21C3" w:rsidRDefault="00CE21C3" w:rsidP="00CE2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68FA" w:rsidRPr="004768FA">
        <w:rPr>
          <w:sz w:val="24"/>
          <w:szCs w:val="24"/>
        </w:rPr>
        <w:t>Понуђач мора да буде регистрован за дистрибуцију и промет базенског намештаја на територији Републике Србије у складу са законом</w:t>
      </w:r>
      <w:r w:rsidRPr="00CE21C3">
        <w:rPr>
          <w:sz w:val="24"/>
          <w:szCs w:val="24"/>
        </w:rPr>
        <w:t>.</w:t>
      </w:r>
    </w:p>
    <w:p w14:paraId="0B811237" w14:textId="77777777" w:rsidR="00CD144D" w:rsidRPr="00CE21C3" w:rsidRDefault="00CD144D" w:rsidP="00CE21C3">
      <w:pPr>
        <w:jc w:val="both"/>
        <w:rPr>
          <w:sz w:val="24"/>
          <w:szCs w:val="24"/>
        </w:rPr>
      </w:pPr>
    </w:p>
    <w:p w14:paraId="07CD334A" w14:textId="4B6488EE" w:rsidR="005E46F3" w:rsidRDefault="00CE21C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CE21C3">
        <w:rPr>
          <w:rFonts w:eastAsia="Calibri"/>
          <w:b/>
          <w:bCs/>
          <w:color w:val="000000"/>
          <w:szCs w:val="23"/>
        </w:rPr>
        <w:tab/>
      </w:r>
      <w:r w:rsidR="003C112D" w:rsidRPr="009D7DCD">
        <w:rPr>
          <w:rFonts w:eastAsia="Calibri"/>
          <w:b/>
          <w:bCs/>
          <w:color w:val="000000"/>
          <w:szCs w:val="23"/>
          <w:u w:val="single"/>
        </w:rPr>
        <w:t>Рок извршења услуга</w:t>
      </w:r>
      <w:r w:rsidR="003C112D" w:rsidRPr="009D7DCD">
        <w:rPr>
          <w:rFonts w:eastAsia="Calibri"/>
          <w:color w:val="000000"/>
          <w:szCs w:val="23"/>
        </w:rPr>
        <w:t xml:space="preserve"> је </w:t>
      </w:r>
      <w:r w:rsidR="00335E55">
        <w:rPr>
          <w:rFonts w:eastAsia="Calibri"/>
          <w:color w:val="000000"/>
          <w:szCs w:val="23"/>
        </w:rPr>
        <w:t>два (2)</w:t>
      </w:r>
      <w:r w:rsidR="003C112D" w:rsidRPr="009D7DCD">
        <w:rPr>
          <w:rFonts w:eastAsia="Calibri"/>
          <w:color w:val="000000"/>
          <w:szCs w:val="23"/>
        </w:rPr>
        <w:t xml:space="preserve"> месец</w:t>
      </w:r>
      <w:r w:rsidR="00335E55">
        <w:rPr>
          <w:rFonts w:eastAsia="Calibri"/>
          <w:color w:val="000000"/>
          <w:szCs w:val="23"/>
        </w:rPr>
        <w:t>а</w:t>
      </w:r>
      <w:r w:rsidR="003C112D" w:rsidRPr="009D7DCD">
        <w:rPr>
          <w:rFonts w:eastAsia="Calibri"/>
          <w:color w:val="000000"/>
          <w:szCs w:val="23"/>
        </w:rPr>
        <w:t>.</w:t>
      </w:r>
      <w:r w:rsidR="003C112D" w:rsidRPr="00EC3CCE">
        <w:rPr>
          <w:rFonts w:eastAsia="Calibri"/>
          <w:color w:val="000000"/>
          <w:szCs w:val="23"/>
        </w:rPr>
        <w:t xml:space="preserve"> </w:t>
      </w:r>
    </w:p>
    <w:p w14:paraId="50395C56" w14:textId="77777777" w:rsidR="009D7DCD" w:rsidRPr="00CE21C3" w:rsidRDefault="009D7DC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</w:p>
    <w:p w14:paraId="59E3AF03" w14:textId="671A9C6E" w:rsidR="006E107E" w:rsidRPr="006E107E" w:rsidRDefault="009D7DCD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szCs w:val="23"/>
          <w:u w:val="single"/>
        </w:rPr>
      </w:pPr>
      <w:r w:rsidRPr="009D7DCD">
        <w:rPr>
          <w:rFonts w:eastAsia="Calibri"/>
          <w:b/>
          <w:bCs/>
          <w:color w:val="000000"/>
          <w:szCs w:val="23"/>
        </w:rPr>
        <w:tab/>
      </w:r>
      <w:r w:rsidR="00B658C3">
        <w:rPr>
          <w:rFonts w:eastAsia="Calibri"/>
          <w:b/>
          <w:bCs/>
          <w:color w:val="000000"/>
          <w:szCs w:val="23"/>
          <w:u w:val="single"/>
        </w:rPr>
        <w:t>Базенски намештај</w:t>
      </w:r>
      <w:r w:rsidR="006E107E" w:rsidRPr="006E107E">
        <w:rPr>
          <w:rFonts w:eastAsia="Calibri"/>
          <w:b/>
          <w:bCs/>
          <w:color w:val="000000"/>
          <w:szCs w:val="23"/>
          <w:u w:val="single"/>
        </w:rPr>
        <w:t xml:space="preserve"> обухвата следеће: </w:t>
      </w:r>
    </w:p>
    <w:p w14:paraId="2A5EB471" w14:textId="045DB156" w:rsid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</w:p>
    <w:p w14:paraId="15FF3213" w14:textId="17D6D9A6" w:rsidR="000B1466" w:rsidRDefault="00B658C3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B658C3">
        <w:rPr>
          <w:rFonts w:eastAsia="Calibri"/>
          <w:b/>
          <w:bCs/>
          <w:color w:val="000000"/>
        </w:rPr>
        <w:t xml:space="preserve">Сунцобран – </w:t>
      </w:r>
      <w:r w:rsidRPr="00B658C3">
        <w:rPr>
          <w:rFonts w:eastAsia="Calibri"/>
          <w:color w:val="000000"/>
        </w:rPr>
        <w:t>обима 270 cm, 9 ребара, боја: беж, шипка – боје: тамно браон или црна</w:t>
      </w:r>
      <w:r w:rsidRPr="00B658C3">
        <w:rPr>
          <w:rFonts w:eastAsia="Calibri"/>
          <w:b/>
          <w:bCs/>
          <w:color w:val="000000"/>
        </w:rPr>
        <w:t xml:space="preserve"> </w:t>
      </w:r>
    </w:p>
    <w:p w14:paraId="56BC16F6" w14:textId="0C051E5D" w:rsidR="007C4EC3" w:rsidRPr="00B658C3" w:rsidRDefault="00B658C3" w:rsidP="00B658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B658C3">
        <w:rPr>
          <w:rFonts w:eastAsia="Calibri"/>
          <w:b/>
          <w:bCs/>
          <w:color w:val="000000"/>
        </w:rPr>
        <w:t xml:space="preserve">Постоља за сунцобране – </w:t>
      </w:r>
      <w:r w:rsidRPr="00B658C3">
        <w:rPr>
          <w:rFonts w:eastAsia="Calibri"/>
          <w:color w:val="000000"/>
        </w:rPr>
        <w:t>бетон 20 kg, 30x35x38cм</w:t>
      </w:r>
    </w:p>
    <w:p w14:paraId="3B6A8EE2" w14:textId="1EBF6BA9" w:rsidR="00B658C3" w:rsidRDefault="00B658C3" w:rsidP="00B658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B658C3">
        <w:rPr>
          <w:rFonts w:eastAsia="Calibri"/>
          <w:b/>
          <w:bCs/>
          <w:color w:val="000000"/>
        </w:rPr>
        <w:t xml:space="preserve">Лежаљке од ратана – </w:t>
      </w:r>
      <w:r w:rsidRPr="00B658C3">
        <w:rPr>
          <w:rFonts w:eastAsia="Calibri"/>
          <w:color w:val="000000"/>
        </w:rPr>
        <w:t>D.Š.V. 187x58x29cm, боја: црна, пластифицирани преплетаји</w:t>
      </w:r>
    </w:p>
    <w:p w14:paraId="3091F981" w14:textId="0508231B" w:rsidR="00B658C3" w:rsidRDefault="00B658C3" w:rsidP="00B658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B658C3">
        <w:rPr>
          <w:rFonts w:eastAsia="Calibri"/>
          <w:b/>
          <w:bCs/>
          <w:color w:val="000000"/>
        </w:rPr>
        <w:t xml:space="preserve">Сточић квадратног облика – </w:t>
      </w:r>
      <w:r w:rsidRPr="00B658C3">
        <w:rPr>
          <w:rFonts w:eastAsia="Calibri"/>
          <w:color w:val="000000"/>
        </w:rPr>
        <w:t>боја: црна, димензија 64x64, 80x80 полипропилен</w:t>
      </w:r>
    </w:p>
    <w:p w14:paraId="24378892" w14:textId="3A1F05AA" w:rsidR="00B658C3" w:rsidRPr="00B658C3" w:rsidRDefault="00B658C3" w:rsidP="00B658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B658C3">
        <w:rPr>
          <w:rFonts w:eastAsia="Calibri"/>
          <w:b/>
          <w:bCs/>
          <w:color w:val="000000"/>
        </w:rPr>
        <w:t>Стубна канта</w:t>
      </w:r>
      <w:r>
        <w:rPr>
          <w:rFonts w:eastAsia="Calibri"/>
          <w:b/>
          <w:bCs/>
          <w:color w:val="000000"/>
        </w:rPr>
        <w:t xml:space="preserve"> - </w:t>
      </w:r>
      <w:r w:rsidRPr="00B658C3">
        <w:rPr>
          <w:rFonts w:eastAsia="Calibri"/>
          <w:b/>
          <w:bCs/>
          <w:color w:val="000000"/>
        </w:rPr>
        <w:t xml:space="preserve"> </w:t>
      </w:r>
      <w:r w:rsidRPr="00B658C3">
        <w:rPr>
          <w:rFonts w:eastAsia="Calibri"/>
          <w:color w:val="000000"/>
        </w:rPr>
        <w:t>50 литара, полиетилен, боја: сива, димензије: 43x34x74 cm</w:t>
      </w:r>
    </w:p>
    <w:p w14:paraId="6477CE7C" w14:textId="7CFB11EC" w:rsidR="00B658C3" w:rsidRDefault="00B658C3" w:rsidP="00B658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B658C3">
        <w:rPr>
          <w:rFonts w:eastAsia="Calibri"/>
          <w:b/>
          <w:bCs/>
          <w:color w:val="000000"/>
        </w:rPr>
        <w:t xml:space="preserve">Метални стуб </w:t>
      </w:r>
      <w:r>
        <w:rPr>
          <w:rFonts w:eastAsia="Calibri"/>
          <w:b/>
          <w:bCs/>
          <w:color w:val="000000"/>
        </w:rPr>
        <w:t xml:space="preserve">са причвршчћивачима </w:t>
      </w:r>
      <w:r w:rsidRPr="00B658C3">
        <w:rPr>
          <w:rFonts w:eastAsia="Calibri"/>
          <w:color w:val="000000"/>
        </w:rPr>
        <w:t>за стубну канту од 50 литара</w:t>
      </w:r>
    </w:p>
    <w:p w14:paraId="46EB7642" w14:textId="77777777" w:rsidR="00B658C3" w:rsidRPr="00B658C3" w:rsidRDefault="00B658C3" w:rsidP="00B658C3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40"/>
        <w:gridCol w:w="1710"/>
        <w:gridCol w:w="1800"/>
      </w:tblGrid>
      <w:tr w:rsidR="007C4EC3" w:rsidRPr="00F70C93" w14:paraId="07E3BE58" w14:textId="77777777" w:rsidTr="007C4EC3">
        <w:tc>
          <w:tcPr>
            <w:tcW w:w="828" w:type="dxa"/>
            <w:vAlign w:val="center"/>
          </w:tcPr>
          <w:p w14:paraId="08C9AEFE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5040" w:type="dxa"/>
            <w:vAlign w:val="center"/>
          </w:tcPr>
          <w:p w14:paraId="3C4AEEA9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НАЗИВ -ОПИС</w:t>
            </w:r>
          </w:p>
        </w:tc>
        <w:tc>
          <w:tcPr>
            <w:tcW w:w="1710" w:type="dxa"/>
            <w:vAlign w:val="center"/>
          </w:tcPr>
          <w:p w14:paraId="21B29F90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ЈЕДИНИЦА МЕРЕ</w:t>
            </w:r>
          </w:p>
        </w:tc>
        <w:tc>
          <w:tcPr>
            <w:tcW w:w="1800" w:type="dxa"/>
            <w:vAlign w:val="center"/>
          </w:tcPr>
          <w:p w14:paraId="5CA02CCE" w14:textId="3E506490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КОЛИЧИНА</w:t>
            </w:r>
          </w:p>
        </w:tc>
      </w:tr>
      <w:tr w:rsidR="007C4EC3" w:rsidRPr="00F70C93" w14:paraId="22C585AE" w14:textId="77777777" w:rsidTr="007C4EC3">
        <w:tc>
          <w:tcPr>
            <w:tcW w:w="828" w:type="dxa"/>
          </w:tcPr>
          <w:p w14:paraId="4709F1D6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1.</w:t>
            </w:r>
          </w:p>
        </w:tc>
        <w:tc>
          <w:tcPr>
            <w:tcW w:w="5040" w:type="dxa"/>
          </w:tcPr>
          <w:p w14:paraId="638F7D99" w14:textId="002E05E3" w:rsidR="007C4EC3" w:rsidRPr="00F70C93" w:rsidRDefault="008205EF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8205EF">
              <w:rPr>
                <w:rFonts w:eastAsia="Calibri"/>
                <w:color w:val="000000"/>
                <w:lang w:val="sr-Cyrl-CS"/>
              </w:rPr>
              <w:t>Сунцобран – обима 270 cm, 9 ребара, боја: беж, шипка – боје: тамно браон или црна</w:t>
            </w:r>
          </w:p>
        </w:tc>
        <w:tc>
          <w:tcPr>
            <w:tcW w:w="1710" w:type="dxa"/>
          </w:tcPr>
          <w:p w14:paraId="12D25524" w14:textId="57862B4D" w:rsidR="007C4EC3" w:rsidRPr="00F70C93" w:rsidRDefault="008205EF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</w:rPr>
              <w:t>Комад</w:t>
            </w:r>
          </w:p>
        </w:tc>
        <w:tc>
          <w:tcPr>
            <w:tcW w:w="1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3"/>
            </w:tblGrid>
            <w:tr w:rsidR="007C4EC3" w:rsidRPr="00DD324B" w14:paraId="19F6FC19" w14:textId="77777777" w:rsidTr="00C14198">
              <w:trPr>
                <w:trHeight w:val="526"/>
              </w:trPr>
              <w:tc>
                <w:tcPr>
                  <w:tcW w:w="2793" w:type="dxa"/>
                </w:tcPr>
                <w:p w14:paraId="2A18F18A" w14:textId="5128E36E" w:rsidR="007C4EC3" w:rsidRPr="00DD324B" w:rsidRDefault="008205EF" w:rsidP="008205EF">
                  <w:pPr>
                    <w:autoSpaceDE w:val="0"/>
                    <w:autoSpaceDN w:val="0"/>
                    <w:adjustRightInd w:val="0"/>
                    <w:spacing w:line="240" w:lineRule="auto"/>
                    <w:ind w:right="72"/>
                    <w:rPr>
                      <w:rFonts w:eastAsia="Calibri"/>
                      <w:color w:val="000000"/>
                      <w:highlight w:val="yellow"/>
                    </w:rPr>
                  </w:pPr>
                  <w:r>
                    <w:rPr>
                      <w:rFonts w:eastAsia="Calibri"/>
                      <w:color w:val="000000"/>
                      <w:lang w:val="sr-Cyrl-CS"/>
                    </w:rPr>
                    <w:t>100</w:t>
                  </w:r>
                </w:p>
              </w:tc>
            </w:tr>
          </w:tbl>
          <w:p w14:paraId="33321111" w14:textId="77777777" w:rsidR="007C4EC3" w:rsidRPr="00DD324B" w:rsidRDefault="007C4EC3" w:rsidP="008205EF">
            <w:pPr>
              <w:autoSpaceDE w:val="0"/>
              <w:autoSpaceDN w:val="0"/>
              <w:adjustRightInd w:val="0"/>
              <w:spacing w:line="240" w:lineRule="auto"/>
              <w:ind w:right="72"/>
              <w:rPr>
                <w:rFonts w:eastAsia="Calibri"/>
                <w:color w:val="000000"/>
                <w:highlight w:val="yellow"/>
                <w:lang w:val="sr-Cyrl-CS"/>
              </w:rPr>
            </w:pPr>
          </w:p>
        </w:tc>
      </w:tr>
      <w:tr w:rsidR="008205EF" w:rsidRPr="00F70C93" w14:paraId="3FD97A70" w14:textId="77777777" w:rsidTr="007C4EC3">
        <w:trPr>
          <w:trHeight w:val="525"/>
        </w:trPr>
        <w:tc>
          <w:tcPr>
            <w:tcW w:w="828" w:type="dxa"/>
          </w:tcPr>
          <w:p w14:paraId="0EA62926" w14:textId="77777777" w:rsidR="008205EF" w:rsidRPr="00F70C93" w:rsidRDefault="008205EF" w:rsidP="008205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2.</w:t>
            </w:r>
          </w:p>
        </w:tc>
        <w:tc>
          <w:tcPr>
            <w:tcW w:w="5040" w:type="dxa"/>
          </w:tcPr>
          <w:p w14:paraId="17854E7B" w14:textId="3BCE5605" w:rsidR="008205EF" w:rsidRPr="00F70C93" w:rsidRDefault="008205EF" w:rsidP="008205E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8205EF">
              <w:rPr>
                <w:rFonts w:eastAsia="Calibri"/>
                <w:color w:val="000000"/>
              </w:rPr>
              <w:t>Постоља за сунцобране – бетон 20 kg, 30x35x38cм</w:t>
            </w:r>
          </w:p>
        </w:tc>
        <w:tc>
          <w:tcPr>
            <w:tcW w:w="1710" w:type="dxa"/>
          </w:tcPr>
          <w:p w14:paraId="70207695" w14:textId="029D3CAD" w:rsidR="008205EF" w:rsidRPr="00F70C93" w:rsidRDefault="008205EF" w:rsidP="008205EF">
            <w:pPr>
              <w:jc w:val="center"/>
              <w:rPr>
                <w:rFonts w:eastAsia="Calibri"/>
                <w:color w:val="000000"/>
              </w:rPr>
            </w:pPr>
            <w:r w:rsidRPr="000E1945">
              <w:rPr>
                <w:rFonts w:eastAsia="Calibri"/>
                <w:color w:val="000000"/>
              </w:rPr>
              <w:t>Комад</w:t>
            </w:r>
          </w:p>
        </w:tc>
        <w:tc>
          <w:tcPr>
            <w:tcW w:w="1800" w:type="dxa"/>
          </w:tcPr>
          <w:p w14:paraId="28723149" w14:textId="23AD41A7" w:rsidR="008205EF" w:rsidRPr="00513044" w:rsidRDefault="008205EF" w:rsidP="008205EF">
            <w:pPr>
              <w:autoSpaceDE w:val="0"/>
              <w:autoSpaceDN w:val="0"/>
              <w:adjustRightInd w:val="0"/>
              <w:spacing w:line="240" w:lineRule="auto"/>
              <w:ind w:right="72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  <w:lang w:val="sr-Cyrl-CS"/>
              </w:rPr>
              <w:t>100</w:t>
            </w:r>
          </w:p>
        </w:tc>
      </w:tr>
      <w:tr w:rsidR="008205EF" w:rsidRPr="00F70C93" w14:paraId="574BC34A" w14:textId="77777777" w:rsidTr="007C4EC3">
        <w:tc>
          <w:tcPr>
            <w:tcW w:w="828" w:type="dxa"/>
          </w:tcPr>
          <w:p w14:paraId="153AE804" w14:textId="77777777" w:rsidR="008205EF" w:rsidRPr="00F70C93" w:rsidRDefault="008205EF" w:rsidP="008205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F70C93">
              <w:rPr>
                <w:rFonts w:eastAsia="Calibri"/>
                <w:color w:val="000000"/>
              </w:rPr>
              <w:t>.</w:t>
            </w:r>
          </w:p>
        </w:tc>
        <w:tc>
          <w:tcPr>
            <w:tcW w:w="5040" w:type="dxa"/>
          </w:tcPr>
          <w:p w14:paraId="0FE3A651" w14:textId="7886ECBB" w:rsidR="008205EF" w:rsidRPr="00F70C93" w:rsidRDefault="008205EF" w:rsidP="008205E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8205EF">
              <w:rPr>
                <w:rFonts w:eastAsia="Calibri"/>
                <w:color w:val="000000"/>
              </w:rPr>
              <w:t>Лежаљке од ратана – D.Š.V. 187x58x29cm, боја: црна, пластифицирани преплетаји</w:t>
            </w:r>
          </w:p>
        </w:tc>
        <w:tc>
          <w:tcPr>
            <w:tcW w:w="1710" w:type="dxa"/>
          </w:tcPr>
          <w:p w14:paraId="2B702221" w14:textId="1C4DCA8F" w:rsidR="008205EF" w:rsidRPr="00F70C93" w:rsidRDefault="008205EF" w:rsidP="008205EF">
            <w:pPr>
              <w:jc w:val="center"/>
              <w:rPr>
                <w:rFonts w:eastAsia="Calibri"/>
                <w:color w:val="000000"/>
              </w:rPr>
            </w:pPr>
            <w:r w:rsidRPr="000E1945">
              <w:rPr>
                <w:rFonts w:eastAsia="Calibri"/>
                <w:color w:val="000000"/>
              </w:rPr>
              <w:t>Комад</w:t>
            </w:r>
          </w:p>
        </w:tc>
        <w:tc>
          <w:tcPr>
            <w:tcW w:w="1800" w:type="dxa"/>
          </w:tcPr>
          <w:p w14:paraId="07DA2861" w14:textId="7C1D4787" w:rsidR="008205EF" w:rsidRPr="00513044" w:rsidRDefault="008205EF" w:rsidP="008205EF">
            <w:pPr>
              <w:autoSpaceDE w:val="0"/>
              <w:autoSpaceDN w:val="0"/>
              <w:adjustRightInd w:val="0"/>
              <w:spacing w:line="240" w:lineRule="auto"/>
              <w:ind w:righ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</w:tr>
      <w:tr w:rsidR="008205EF" w:rsidRPr="00F70C93" w14:paraId="1EC55F13" w14:textId="77777777" w:rsidTr="007C4EC3">
        <w:tc>
          <w:tcPr>
            <w:tcW w:w="828" w:type="dxa"/>
          </w:tcPr>
          <w:p w14:paraId="108FD49D" w14:textId="77777777" w:rsidR="008205EF" w:rsidRPr="00673B51" w:rsidRDefault="008205EF" w:rsidP="008205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Latn-RS"/>
              </w:rPr>
            </w:pPr>
            <w:r>
              <w:rPr>
                <w:rFonts w:eastAsia="Calibri"/>
                <w:color w:val="000000"/>
                <w:lang w:val="sr-Latn-RS"/>
              </w:rPr>
              <w:t xml:space="preserve">4. </w:t>
            </w:r>
          </w:p>
        </w:tc>
        <w:tc>
          <w:tcPr>
            <w:tcW w:w="5040" w:type="dxa"/>
          </w:tcPr>
          <w:p w14:paraId="78DC3FA2" w14:textId="6C48567C" w:rsidR="008205EF" w:rsidRPr="00F70C93" w:rsidRDefault="008205EF" w:rsidP="008205E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8205EF">
              <w:rPr>
                <w:rFonts w:eastAsia="Calibri"/>
                <w:color w:val="000000"/>
              </w:rPr>
              <w:t>Сточић квадратног облика – боја: црна, димензија 64x64, 80x80 полипропилен</w:t>
            </w:r>
          </w:p>
        </w:tc>
        <w:tc>
          <w:tcPr>
            <w:tcW w:w="1710" w:type="dxa"/>
          </w:tcPr>
          <w:p w14:paraId="34821753" w14:textId="67F757BA" w:rsidR="008205EF" w:rsidRPr="00673B51" w:rsidRDefault="008205EF" w:rsidP="008205EF">
            <w:pPr>
              <w:jc w:val="center"/>
              <w:rPr>
                <w:rFonts w:eastAsia="Calibri"/>
                <w:color w:val="000000"/>
              </w:rPr>
            </w:pPr>
            <w:r w:rsidRPr="000E1945">
              <w:rPr>
                <w:rFonts w:eastAsia="Calibri"/>
                <w:color w:val="000000"/>
              </w:rPr>
              <w:t>Комад</w:t>
            </w:r>
          </w:p>
        </w:tc>
        <w:tc>
          <w:tcPr>
            <w:tcW w:w="1800" w:type="dxa"/>
          </w:tcPr>
          <w:p w14:paraId="7DC58D29" w14:textId="3133C003" w:rsidR="008205EF" w:rsidRPr="00F70C93" w:rsidRDefault="008205EF" w:rsidP="008205EF">
            <w:pPr>
              <w:autoSpaceDE w:val="0"/>
              <w:autoSpaceDN w:val="0"/>
              <w:adjustRightInd w:val="0"/>
              <w:spacing w:line="240" w:lineRule="auto"/>
              <w:ind w:right="72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  <w:lang w:val="sr-Cyrl-CS"/>
              </w:rPr>
              <w:t>10</w:t>
            </w:r>
          </w:p>
        </w:tc>
      </w:tr>
      <w:tr w:rsidR="008205EF" w:rsidRPr="00F70C93" w14:paraId="00A4ED20" w14:textId="77777777" w:rsidTr="007C4EC3">
        <w:tc>
          <w:tcPr>
            <w:tcW w:w="828" w:type="dxa"/>
          </w:tcPr>
          <w:p w14:paraId="588BDDB6" w14:textId="22C537B6" w:rsidR="008205EF" w:rsidRPr="008205EF" w:rsidRDefault="008205EF" w:rsidP="008205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5040" w:type="dxa"/>
          </w:tcPr>
          <w:p w14:paraId="08C561D7" w14:textId="2703EC22" w:rsidR="008205EF" w:rsidRPr="008205EF" w:rsidRDefault="008205EF" w:rsidP="008205E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8205EF">
              <w:rPr>
                <w:rFonts w:eastAsia="Calibri"/>
                <w:color w:val="000000"/>
              </w:rPr>
              <w:t>Стубна канта -  50 литара, полиетилен, боја: сива, димензије: 43x34x74 cm</w:t>
            </w:r>
          </w:p>
        </w:tc>
        <w:tc>
          <w:tcPr>
            <w:tcW w:w="1710" w:type="dxa"/>
          </w:tcPr>
          <w:p w14:paraId="17473CF7" w14:textId="16ED79E0" w:rsidR="008205EF" w:rsidRDefault="008205EF" w:rsidP="008205EF">
            <w:pPr>
              <w:jc w:val="center"/>
              <w:rPr>
                <w:rFonts w:eastAsia="Calibri"/>
                <w:color w:val="000000"/>
              </w:rPr>
            </w:pPr>
            <w:r w:rsidRPr="000E1945">
              <w:rPr>
                <w:rFonts w:eastAsia="Calibri"/>
                <w:color w:val="000000"/>
              </w:rPr>
              <w:t>Комад</w:t>
            </w:r>
          </w:p>
        </w:tc>
        <w:tc>
          <w:tcPr>
            <w:tcW w:w="1800" w:type="dxa"/>
          </w:tcPr>
          <w:p w14:paraId="22FA8AA0" w14:textId="7CC06E60" w:rsidR="008205EF" w:rsidRDefault="008205EF" w:rsidP="008205EF">
            <w:pPr>
              <w:autoSpaceDE w:val="0"/>
              <w:autoSpaceDN w:val="0"/>
              <w:adjustRightInd w:val="0"/>
              <w:spacing w:line="240" w:lineRule="auto"/>
              <w:ind w:right="72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  <w:lang w:val="sr-Cyrl-CS"/>
              </w:rPr>
              <w:t>54</w:t>
            </w:r>
          </w:p>
        </w:tc>
      </w:tr>
      <w:tr w:rsidR="008205EF" w:rsidRPr="00F70C93" w14:paraId="51B2E4F0" w14:textId="77777777" w:rsidTr="007C4EC3">
        <w:tc>
          <w:tcPr>
            <w:tcW w:w="828" w:type="dxa"/>
          </w:tcPr>
          <w:p w14:paraId="4B8BD185" w14:textId="10704865" w:rsidR="008205EF" w:rsidRDefault="008205EF" w:rsidP="008205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5040" w:type="dxa"/>
          </w:tcPr>
          <w:p w14:paraId="4DF1A92B" w14:textId="04B8503B" w:rsidR="008205EF" w:rsidRPr="008205EF" w:rsidRDefault="008205EF" w:rsidP="008205E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8205EF">
              <w:rPr>
                <w:rFonts w:eastAsia="Calibri"/>
                <w:color w:val="000000"/>
              </w:rPr>
              <w:t>Метални стуб са причвршчћивачима за стубну канту од 50 литара</w:t>
            </w:r>
          </w:p>
        </w:tc>
        <w:tc>
          <w:tcPr>
            <w:tcW w:w="1710" w:type="dxa"/>
          </w:tcPr>
          <w:p w14:paraId="4AF3A5E5" w14:textId="2F695128" w:rsidR="008205EF" w:rsidRDefault="008205EF" w:rsidP="008205EF">
            <w:pPr>
              <w:jc w:val="center"/>
              <w:rPr>
                <w:rFonts w:eastAsia="Calibri"/>
                <w:color w:val="000000"/>
              </w:rPr>
            </w:pPr>
            <w:r w:rsidRPr="000E1945">
              <w:rPr>
                <w:rFonts w:eastAsia="Calibri"/>
                <w:color w:val="000000"/>
              </w:rPr>
              <w:t>Комад</w:t>
            </w:r>
          </w:p>
        </w:tc>
        <w:tc>
          <w:tcPr>
            <w:tcW w:w="1800" w:type="dxa"/>
          </w:tcPr>
          <w:p w14:paraId="003022C7" w14:textId="17ED8973" w:rsidR="008205EF" w:rsidRDefault="008205EF" w:rsidP="008205EF">
            <w:pPr>
              <w:autoSpaceDE w:val="0"/>
              <w:autoSpaceDN w:val="0"/>
              <w:adjustRightInd w:val="0"/>
              <w:spacing w:line="240" w:lineRule="auto"/>
              <w:ind w:right="72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  <w:lang w:val="sr-Cyrl-CS"/>
              </w:rPr>
              <w:t>54</w:t>
            </w:r>
          </w:p>
        </w:tc>
      </w:tr>
    </w:tbl>
    <w:p w14:paraId="550D96F3" w14:textId="77777777" w:rsidR="008205EF" w:rsidRPr="008205EF" w:rsidRDefault="008205EF" w:rsidP="008205EF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p w14:paraId="4B856D05" w14:textId="272E1D5A" w:rsidR="000B1466" w:rsidRPr="00CE21C3" w:rsidRDefault="007C4E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lang w:val="sr-Cyrl-CS"/>
        </w:rPr>
      </w:pPr>
      <w:r>
        <w:rPr>
          <w:rFonts w:eastAsia="Calibri"/>
          <w:b/>
          <w:color w:val="000000"/>
        </w:rPr>
        <w:tab/>
      </w:r>
      <w:r w:rsidRPr="007C4EC3">
        <w:rPr>
          <w:rFonts w:eastAsia="Calibri"/>
          <w:b/>
          <w:color w:val="000000"/>
          <w:u w:val="single"/>
        </w:rPr>
        <w:t>Рок</w:t>
      </w:r>
      <w:r w:rsidRPr="007C4EC3">
        <w:rPr>
          <w:rFonts w:eastAsia="Calibri"/>
          <w:b/>
          <w:color w:val="000000"/>
          <w:u w:val="single"/>
          <w:lang w:val="sr-Cyrl-CS"/>
        </w:rPr>
        <w:t xml:space="preserve"> испоруке добара:</w:t>
      </w:r>
      <w:r w:rsidRPr="00F70C93">
        <w:rPr>
          <w:rFonts w:eastAsia="Calibri"/>
          <w:b/>
          <w:color w:val="000000"/>
        </w:rPr>
        <w:t xml:space="preserve"> </w:t>
      </w:r>
      <w:r w:rsidR="009D7DCD">
        <w:rPr>
          <w:bCs/>
          <w:lang w:val="sr-Cyrl-CS"/>
        </w:rPr>
        <w:t xml:space="preserve"> најкасније до 03.06.2022. године</w:t>
      </w:r>
      <w:r w:rsidRPr="007C4EC3">
        <w:rPr>
          <w:bCs/>
          <w:lang w:val="sr-Cyrl-CS"/>
        </w:rPr>
        <w:t xml:space="preserve">. </w:t>
      </w:r>
    </w:p>
    <w:p w14:paraId="453C00AF" w14:textId="73F70433" w:rsidR="000B1466" w:rsidRDefault="007C4E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ab/>
      </w:r>
      <w:r w:rsidR="003C112D" w:rsidRPr="007C4EC3">
        <w:rPr>
          <w:rFonts w:eastAsia="Calibri"/>
          <w:b/>
          <w:bCs/>
          <w:color w:val="000000"/>
          <w:u w:val="single"/>
        </w:rPr>
        <w:t xml:space="preserve">Место </w:t>
      </w:r>
      <w:r w:rsidR="000B1466" w:rsidRPr="007C4EC3">
        <w:rPr>
          <w:rFonts w:eastAsia="Calibri"/>
          <w:b/>
          <w:bCs/>
          <w:color w:val="000000"/>
          <w:u w:val="single"/>
        </w:rPr>
        <w:t>испоруке добара</w:t>
      </w:r>
      <w:r w:rsidR="003C112D" w:rsidRPr="007C4EC3">
        <w:rPr>
          <w:rFonts w:eastAsia="Calibri"/>
          <w:b/>
          <w:bCs/>
          <w:color w:val="000000"/>
        </w:rPr>
        <w:t xml:space="preserve"> </w:t>
      </w:r>
      <w:r w:rsidR="003C112D" w:rsidRPr="007C4EC3">
        <w:rPr>
          <w:rFonts w:eastAsia="Calibri"/>
          <w:color w:val="000000"/>
        </w:rPr>
        <w:t>је</w:t>
      </w:r>
      <w:r w:rsidR="003C112D" w:rsidRPr="00EC3CCE">
        <w:rPr>
          <w:rFonts w:eastAsia="Calibri"/>
          <w:color w:val="000000"/>
        </w:rPr>
        <w:t xml:space="preserve"> комплекс Аква парка у Дољевцу</w:t>
      </w:r>
      <w:r w:rsidR="000B1466">
        <w:rPr>
          <w:rFonts w:eastAsia="Calibri"/>
          <w:color w:val="000000"/>
        </w:rPr>
        <w:t xml:space="preserve">, Омладинска 6, 18410 Дољевац. </w:t>
      </w:r>
    </w:p>
    <w:p w14:paraId="7DD5174C" w14:textId="7D51AACD" w:rsidR="00CE21C3" w:rsidRPr="00F70C93" w:rsidRDefault="00CE21C3" w:rsidP="00CE21C3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lang w:val="sr-Cyrl-CS"/>
        </w:rPr>
      </w:pPr>
      <w:r w:rsidRPr="00F70C93">
        <w:rPr>
          <w:rFonts w:eastAsia="Calibri"/>
          <w:color w:val="000000"/>
          <w:lang w:val="sr-Cyrl-CS"/>
        </w:rPr>
        <w:t xml:space="preserve"> </w:t>
      </w:r>
    </w:p>
    <w:p w14:paraId="5C1A0719" w14:textId="7253C7B2" w:rsidR="00CE21C3" w:rsidRPr="00CE21C3" w:rsidRDefault="00CE21C3" w:rsidP="00CE21C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</w:rPr>
        <w:tab/>
      </w:r>
      <w:r w:rsidRPr="00F70C93">
        <w:rPr>
          <w:rFonts w:eastAsia="Calibri"/>
        </w:rPr>
        <w:t>Понуђач је у обавези да након</w:t>
      </w:r>
      <w:r w:rsidRPr="00F70C93">
        <w:rPr>
          <w:rFonts w:eastAsia="Calibri"/>
          <w:lang w:val="sr-Cyrl-CS"/>
        </w:rPr>
        <w:t xml:space="preserve"> </w:t>
      </w:r>
      <w:r w:rsidRPr="00F70C93">
        <w:rPr>
          <w:rFonts w:eastAsia="Calibri"/>
        </w:rPr>
        <w:t xml:space="preserve"> потписивања уговора достави податке о лицу (име, презиме, звање и бр. телефона представника понуђача) које је задужено за сарадњу са одговорним лицем Наручиоца. </w:t>
      </w:r>
    </w:p>
    <w:p w14:paraId="31BF651A" w14:textId="1320FF83" w:rsidR="00A020D3" w:rsidRPr="005E46F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ab/>
      </w:r>
      <w:r w:rsidR="00A020D3" w:rsidRPr="005E46F3">
        <w:rPr>
          <w:rFonts w:eastAsia="Calibri"/>
          <w:bCs/>
          <w:sz w:val="24"/>
          <w:szCs w:val="24"/>
        </w:rPr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50265E7B" w14:textId="4701235D" w:rsidR="003A743F" w:rsidRPr="000C1DFA" w:rsidRDefault="004761B5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sectPr w:rsidR="003A743F" w:rsidRPr="000C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66E05F3"/>
    <w:multiLevelType w:val="hybridMultilevel"/>
    <w:tmpl w:val="EAAEDB26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7D67291F"/>
    <w:multiLevelType w:val="hybridMultilevel"/>
    <w:tmpl w:val="868E677E"/>
    <w:lvl w:ilvl="0" w:tplc="C796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06127">
    <w:abstractNumId w:val="8"/>
  </w:num>
  <w:num w:numId="2" w16cid:durableId="1262451454">
    <w:abstractNumId w:val="14"/>
  </w:num>
  <w:num w:numId="3" w16cid:durableId="1977491301">
    <w:abstractNumId w:val="7"/>
  </w:num>
  <w:num w:numId="4" w16cid:durableId="418673130">
    <w:abstractNumId w:val="2"/>
  </w:num>
  <w:num w:numId="5" w16cid:durableId="1296135343">
    <w:abstractNumId w:val="6"/>
  </w:num>
  <w:num w:numId="6" w16cid:durableId="257523152">
    <w:abstractNumId w:val="12"/>
  </w:num>
  <w:num w:numId="7" w16cid:durableId="1469010757">
    <w:abstractNumId w:val="4"/>
  </w:num>
  <w:num w:numId="8" w16cid:durableId="434524417">
    <w:abstractNumId w:val="0"/>
  </w:num>
  <w:num w:numId="9" w16cid:durableId="1205025816">
    <w:abstractNumId w:val="1"/>
  </w:num>
  <w:num w:numId="10" w16cid:durableId="1031229900">
    <w:abstractNumId w:val="5"/>
  </w:num>
  <w:num w:numId="11" w16cid:durableId="1016884840">
    <w:abstractNumId w:val="9"/>
  </w:num>
  <w:num w:numId="12" w16cid:durableId="1506746976">
    <w:abstractNumId w:val="10"/>
  </w:num>
  <w:num w:numId="13" w16cid:durableId="1732993652">
    <w:abstractNumId w:val="11"/>
  </w:num>
  <w:num w:numId="14" w16cid:durableId="565149534">
    <w:abstractNumId w:val="3"/>
  </w:num>
  <w:num w:numId="15" w16cid:durableId="5224809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B1466"/>
    <w:rsid w:val="000C1DFA"/>
    <w:rsid w:val="000C272F"/>
    <w:rsid w:val="000D0399"/>
    <w:rsid w:val="001305AA"/>
    <w:rsid w:val="001F6FC6"/>
    <w:rsid w:val="00244D5E"/>
    <w:rsid w:val="00285B31"/>
    <w:rsid w:val="002C1AB0"/>
    <w:rsid w:val="00301848"/>
    <w:rsid w:val="00335E55"/>
    <w:rsid w:val="003A743F"/>
    <w:rsid w:val="003C112D"/>
    <w:rsid w:val="00412685"/>
    <w:rsid w:val="0047405B"/>
    <w:rsid w:val="004761B5"/>
    <w:rsid w:val="004768FA"/>
    <w:rsid w:val="00513044"/>
    <w:rsid w:val="00563A13"/>
    <w:rsid w:val="0057114D"/>
    <w:rsid w:val="005A686A"/>
    <w:rsid w:val="005E46F3"/>
    <w:rsid w:val="006133E6"/>
    <w:rsid w:val="0063088E"/>
    <w:rsid w:val="00674784"/>
    <w:rsid w:val="006A6285"/>
    <w:rsid w:val="006B16DE"/>
    <w:rsid w:val="006B5FE9"/>
    <w:rsid w:val="006C390D"/>
    <w:rsid w:val="006E107E"/>
    <w:rsid w:val="007833B5"/>
    <w:rsid w:val="007C4EC3"/>
    <w:rsid w:val="007E25A6"/>
    <w:rsid w:val="008205EF"/>
    <w:rsid w:val="008B12C3"/>
    <w:rsid w:val="00951712"/>
    <w:rsid w:val="00974C37"/>
    <w:rsid w:val="009D7DCD"/>
    <w:rsid w:val="00A020D3"/>
    <w:rsid w:val="00AA468F"/>
    <w:rsid w:val="00B0574F"/>
    <w:rsid w:val="00B239D9"/>
    <w:rsid w:val="00B658C3"/>
    <w:rsid w:val="00B86084"/>
    <w:rsid w:val="00C611C7"/>
    <w:rsid w:val="00C73DEB"/>
    <w:rsid w:val="00C850B8"/>
    <w:rsid w:val="00CA1CA9"/>
    <w:rsid w:val="00CD144D"/>
    <w:rsid w:val="00CE21C3"/>
    <w:rsid w:val="00D00314"/>
    <w:rsid w:val="00D4539B"/>
    <w:rsid w:val="00DA4DEA"/>
    <w:rsid w:val="00DD324B"/>
    <w:rsid w:val="00DF17E6"/>
    <w:rsid w:val="00E17BF4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4</cp:revision>
  <cp:lastPrinted>2021-01-09T12:27:00Z</cp:lastPrinted>
  <dcterms:created xsi:type="dcterms:W3CDTF">2022-05-05T11:12:00Z</dcterms:created>
  <dcterms:modified xsi:type="dcterms:W3CDTF">2022-05-06T11:03:00Z</dcterms:modified>
</cp:coreProperties>
</file>